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52" w:rsidRDefault="007E2E52">
      <w:pPr>
        <w:pStyle w:val="Odsekzoznamu3"/>
        <w:ind w:left="0"/>
        <w:outlineLvl w:val="0"/>
        <w:rPr>
          <w:rFonts w:ascii="Times New Roman" w:hAnsi="Times New Roman"/>
          <w:sz w:val="24"/>
          <w:szCs w:val="24"/>
        </w:rPr>
      </w:pPr>
    </w:p>
    <w:p w:rsidR="007E2E52" w:rsidRDefault="00466D68">
      <w:pPr>
        <w:pStyle w:val="Odsekzoznamu3"/>
        <w:ind w:left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č.1</w:t>
      </w:r>
    </w:p>
    <w:p w:rsidR="007E2E52" w:rsidRDefault="00466D68">
      <w:pPr>
        <w:pStyle w:val="Odsekzoznamu3"/>
        <w:ind w:left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Návrh na plnenie kritérií</w:t>
      </w:r>
    </w:p>
    <w:p w:rsidR="007E2E52" w:rsidRDefault="007E2E52">
      <w:pPr>
        <w:pStyle w:val="Odsekzoznamu3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E2E52" w:rsidRPr="005124D5" w:rsidRDefault="00466D68">
      <w:pPr>
        <w:spacing w:after="0" w:line="240" w:lineRule="auto"/>
        <w:jc w:val="center"/>
        <w:rPr>
          <w:sz w:val="24"/>
          <w:szCs w:val="24"/>
        </w:rPr>
      </w:pPr>
      <w:r w:rsidRPr="005124D5">
        <w:rPr>
          <w:rFonts w:ascii="Times New Roman" w:hAnsi="Times New Roman"/>
          <w:sz w:val="24"/>
          <w:szCs w:val="24"/>
        </w:rPr>
        <w:t>Názov zákazky: „</w:t>
      </w:r>
      <w:r w:rsidRPr="005124D5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Obstaranie </w:t>
      </w:r>
      <w:r w:rsidR="00D07387">
        <w:rPr>
          <w:rFonts w:ascii="Times New Roman" w:hAnsi="Times New Roman" w:cs="Calibri"/>
          <w:b/>
          <w:bCs/>
          <w:color w:val="000000"/>
          <w:sz w:val="24"/>
          <w:szCs w:val="24"/>
        </w:rPr>
        <w:t>úžitkového motorového vozidla</w:t>
      </w:r>
      <w:r w:rsidR="000D0E72" w:rsidRPr="005124D5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. </w:t>
      </w:r>
      <w:r w:rsidRPr="005124D5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7E2E52" w:rsidRDefault="007E2E52" w:rsidP="005124D5">
      <w:pPr>
        <w:pStyle w:val="Odsekzoznamu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2E52" w:rsidRDefault="007E2E52" w:rsidP="005124D5">
      <w:pPr>
        <w:pStyle w:val="Odsekzoznamu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2E52" w:rsidRDefault="00466D68" w:rsidP="005124D5">
      <w:pPr>
        <w:pStyle w:val="Odsekzoznamu3"/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Identifikačné údaje uchádzača: </w:t>
      </w:r>
    </w:p>
    <w:p w:rsidR="007E2E52" w:rsidRDefault="007E2E52" w:rsidP="005124D5">
      <w:pPr>
        <w:pStyle w:val="Odsekzoznamu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2E52" w:rsidRDefault="00466D68" w:rsidP="005124D5">
      <w:pPr>
        <w:pStyle w:val="Odsekzoznamu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</w:p>
    <w:p w:rsidR="007E2E52" w:rsidRDefault="00466D68" w:rsidP="005124D5">
      <w:pPr>
        <w:pStyle w:val="Odsekzoznamu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Telefón:</w:t>
      </w:r>
    </w:p>
    <w:p w:rsidR="007E2E52" w:rsidRDefault="00466D68" w:rsidP="005124D5">
      <w:pPr>
        <w:pStyle w:val="Odsekzoznamu3"/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Platiteľ DPH: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áno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ab/>
      </w:r>
    </w:p>
    <w:p w:rsidR="007E2E52" w:rsidRDefault="007E2E52" w:rsidP="005124D5">
      <w:pPr>
        <w:pStyle w:val="Odsekzoznamu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2E52" w:rsidRDefault="00466D68" w:rsidP="005124D5">
      <w:pPr>
        <w:pStyle w:val="Odsekzoznamu3"/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Technická špecifikácia predmetu obstarávania – obstaranie </w:t>
      </w:r>
      <w:r w:rsidR="00D07387">
        <w:rPr>
          <w:rFonts w:ascii="Times New Roman" w:hAnsi="Times New Roman"/>
          <w:sz w:val="24"/>
          <w:szCs w:val="24"/>
        </w:rPr>
        <w:t>úžitkového motorového vozidla</w:t>
      </w:r>
    </w:p>
    <w:tbl>
      <w:tblPr>
        <w:tblW w:w="8950" w:type="dxa"/>
        <w:tblInd w:w="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133"/>
        <w:gridCol w:w="2128"/>
        <w:gridCol w:w="2272"/>
      </w:tblGrid>
      <w:tr w:rsidR="007E2E52" w:rsidTr="002F7AA5">
        <w:trPr>
          <w:trHeight w:val="397"/>
        </w:trPr>
        <w:tc>
          <w:tcPr>
            <w:tcW w:w="8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FA1034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Úžitkové motorové vozidlo</w:t>
            </w:r>
            <w:r w:rsidR="00466D6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7E2E52" w:rsidTr="002F7AA5">
        <w:trPr>
          <w:trHeight w:val="732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466D6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Požadovaný parameter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E2E52" w:rsidRDefault="00466D6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jednotka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466D6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Požadovaná hodnota verejného obstarávateľa 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E2E52" w:rsidRDefault="00466D68">
            <w:pPr>
              <w:rPr>
                <w:rFonts w:ascii="Calibri" w:eastAsia="Times New Roman" w:hAnsi="Calibri"/>
                <w:b/>
                <w:bCs/>
                <w:color w:val="000000"/>
                <w:vertAlign w:val="superscript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Navrhované hodnoty uchádzača </w:t>
            </w: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 w:rsidP="002F7AA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Výkon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2F7AA5">
            <w:pPr>
              <w:jc w:val="center"/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kW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/k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Min. 150/204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prevodovka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jc w:val="center"/>
              <w:rPr>
                <w:rFonts w:ascii="Calibri" w:eastAsia="Times New Roman" w:hAnsi="Calibri"/>
                <w:color w:val="000000"/>
                <w:vertAlign w:val="superscript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automatická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Objem úložného priestoru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2F7AA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liter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600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r>
              <w:t xml:space="preserve">Rozmer krytej ložnej plochy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2F7AA5">
            <w:pPr>
              <w:jc w:val="center"/>
            </w:pPr>
            <w:r>
              <w:t>mm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Min. 1500x1400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r>
              <w:t xml:space="preserve">Výška svetiel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2F7AA5">
            <w:pPr>
              <w:jc w:val="center"/>
            </w:pPr>
            <w:r>
              <w:t>mm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Min. 220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Úchytné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oká v nákladnom priestore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 xml:space="preserve">Áno 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r>
              <w:t>Asistent diaľkových svetiel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r>
              <w:t>Kontrola okolia pri cúvaní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proofErr w:type="spellStart"/>
            <w:r>
              <w:t>Proaktívny</w:t>
            </w:r>
            <w:proofErr w:type="spellEnd"/>
            <w:r>
              <w:t xml:space="preserve"> bezpečnostný systém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r>
              <w:t>Počet miest na sedenie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2F7AA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</w:rPr>
              <w:t>Adaptíny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tempomat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0C3AE9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Parkovacie senzory vpredu a vzadu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0C3AE9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r>
              <w:t>Parkovacia kamera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0C3AE9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Stmavené sklá od B- stĺpika dozadu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0C3AE9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lastRenderedPageBreak/>
              <w:t>Vyhrievané predné sedadlá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pStyle w:val="Odsekzoznamu"/>
              <w:ind w:left="1440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E17442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r>
              <w:t>Zadné sedadlá delené, sklápateľné do roviny podlahy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pStyle w:val="Odsekzoznamu"/>
              <w:ind w:left="1440"/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E17442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proofErr w:type="spellStart"/>
            <w:r>
              <w:t>Airbag</w:t>
            </w:r>
            <w:proofErr w:type="spellEnd"/>
            <w:r>
              <w:t xml:space="preserve"> vodiča a spolujazdca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r>
              <w:t xml:space="preserve">Denné svietenie s automatickým zapínaním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B7059E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r>
              <w:t xml:space="preserve">Elektronický stabilizačný program, ABS, EBD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B7059E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2F7AA5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2F7AA5" w:rsidRDefault="002F7AA5">
            <w:r>
              <w:t xml:space="preserve">Rezervné koleso – </w:t>
            </w:r>
            <w:proofErr w:type="spellStart"/>
            <w:r>
              <w:t>dojazdové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2F7AA5" w:rsidRDefault="002F7AA5">
            <w:r w:rsidRPr="00B7059E"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F7AA5" w:rsidRDefault="002F7AA5">
            <w:pPr>
              <w:rPr>
                <w:rFonts w:ascii="Calibri" w:hAnsi="Calibri" w:cs="Calibri"/>
              </w:rPr>
            </w:pPr>
          </w:p>
        </w:tc>
      </w:tr>
      <w:tr w:rsidR="007E2E52" w:rsidTr="002F7AA5">
        <w:trPr>
          <w:trHeight w:val="397"/>
        </w:trPr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bottom"/>
          </w:tcPr>
          <w:p w:rsidR="007E2E52" w:rsidRDefault="002F7AA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Auto skladom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7E2E52" w:rsidRDefault="002F7AA5">
            <w:r>
              <w:t>Áno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E52" w:rsidRDefault="007E2E52">
            <w:pPr>
              <w:rPr>
                <w:rFonts w:ascii="Calibri" w:hAnsi="Calibri" w:cs="Calibri"/>
              </w:rPr>
            </w:pPr>
          </w:p>
        </w:tc>
      </w:tr>
    </w:tbl>
    <w:p w:rsidR="007E2E52" w:rsidRDefault="007E2E52">
      <w:pPr>
        <w:pStyle w:val="Odsekzoznamu3"/>
        <w:ind w:left="0"/>
        <w:jc w:val="both"/>
        <w:rPr>
          <w:rFonts w:ascii="Times New Roman" w:hAnsi="Times New Roman"/>
          <w:sz w:val="24"/>
          <w:szCs w:val="24"/>
        </w:rPr>
      </w:pPr>
    </w:p>
    <w:p w:rsidR="007E2E52" w:rsidRDefault="007E2E52">
      <w:pPr>
        <w:pStyle w:val="Odsekzoznamu3"/>
        <w:ind w:left="0"/>
        <w:jc w:val="both"/>
        <w:rPr>
          <w:rFonts w:ascii="Times New Roman" w:hAnsi="Times New Roman"/>
          <w:sz w:val="24"/>
          <w:szCs w:val="24"/>
        </w:rPr>
      </w:pPr>
    </w:p>
    <w:p w:rsidR="007E2E52" w:rsidRDefault="007E2E52">
      <w:pPr>
        <w:pStyle w:val="Odsekzoznamu3"/>
        <w:ind w:left="0"/>
        <w:jc w:val="both"/>
        <w:rPr>
          <w:rFonts w:ascii="Times New Roman" w:hAnsi="Times New Roman"/>
          <w:sz w:val="24"/>
          <w:szCs w:val="24"/>
        </w:rPr>
      </w:pPr>
    </w:p>
    <w:p w:rsidR="00FA1034" w:rsidRDefault="00FA1034">
      <w:pPr>
        <w:rPr>
          <w:rFonts w:eastAsia="Times New Roman"/>
          <w:color w:val="000000"/>
        </w:rPr>
      </w:pPr>
    </w:p>
    <w:p w:rsidR="00FA1034" w:rsidRDefault="00FA1034">
      <w:pPr>
        <w:rPr>
          <w:rFonts w:eastAsia="Times New Roman"/>
          <w:color w:val="000000"/>
        </w:rPr>
      </w:pPr>
    </w:p>
    <w:p w:rsidR="007E2E52" w:rsidRDefault="00466D68">
      <w:pPr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Celkom bez DPH </w:t>
      </w:r>
      <w:r>
        <w:rPr>
          <w:rFonts w:eastAsia="Times New Roman"/>
          <w:color w:val="000000"/>
          <w:vertAlign w:val="superscript"/>
        </w:rPr>
        <w:t>1</w:t>
      </w:r>
      <w:r>
        <w:rPr>
          <w:rFonts w:eastAsia="Times New Roman"/>
          <w:color w:val="000000"/>
        </w:rPr>
        <w:t>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="00FA1034">
        <w:rPr>
          <w:rFonts w:eastAsia="Times New Roman"/>
          <w:color w:val="000000"/>
        </w:rPr>
        <w:tab/>
      </w:r>
      <w:r w:rsidR="00FA1034">
        <w:rPr>
          <w:rFonts w:eastAsia="Times New Roman"/>
          <w:color w:val="000000"/>
        </w:rPr>
        <w:tab/>
        <w:t xml:space="preserve"> </w:t>
      </w:r>
      <w:r w:rsidR="002F7AA5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............................. eur</w:t>
      </w:r>
    </w:p>
    <w:p w:rsidR="007E2E52" w:rsidRDefault="00466D68">
      <w:pPr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>DPH 20%: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.............................. eur</w:t>
      </w:r>
    </w:p>
    <w:p w:rsidR="007E2E52" w:rsidRDefault="00466D68">
      <w:pPr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>Cena celkom s DPH: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.. ........................... eur</w:t>
      </w:r>
    </w:p>
    <w:p w:rsidR="007E2E52" w:rsidRDefault="007E2E52">
      <w:pPr>
        <w:pStyle w:val="Odsekzoznamu3"/>
        <w:ind w:left="0"/>
        <w:jc w:val="both"/>
        <w:rPr>
          <w:rFonts w:ascii="Times New Roman" w:hAnsi="Times New Roman"/>
          <w:sz w:val="24"/>
          <w:szCs w:val="24"/>
        </w:rPr>
      </w:pPr>
    </w:p>
    <w:p w:rsidR="007E2E52" w:rsidRDefault="00466D68">
      <w:pPr>
        <w:pStyle w:val="Zkladntext"/>
        <w:spacing w:after="120"/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137160</wp:posOffset>
                </wp:positionV>
                <wp:extent cx="5513705" cy="411480"/>
                <wp:effectExtent l="0" t="0" r="0" b="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040" cy="41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679" w:type="dxa"/>
                              <w:tblInd w:w="8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8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4284"/>
                              <w:gridCol w:w="4395"/>
                            </w:tblGrid>
                            <w:tr w:rsidR="007E2E52">
                              <w:tc>
                                <w:tcPr>
                                  <w:tcW w:w="4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 w:rsidR="007E2E52" w:rsidRDefault="00466D68">
                                  <w:pPr>
                                    <w:pStyle w:val="Zkladntext"/>
                                    <w:spacing w:after="120"/>
                                    <w:jc w:val="left"/>
                                  </w:pPr>
                                  <w:r>
                                    <w:rPr>
                                      <w:rFonts w:ascii="Cambria" w:hAnsi="Cambria"/>
                                      <w:szCs w:val="24"/>
                                    </w:rPr>
                                    <w:t>Vyplnené dňa: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3" w:type="dxa"/>
                                  </w:tcMar>
                                </w:tcPr>
                                <w:p w:rsidR="007E2E52" w:rsidRDefault="007E2E52">
                                  <w:pPr>
                                    <w:pStyle w:val="Zkladntext"/>
                                    <w:spacing w:after="120"/>
                                    <w:rPr>
                                      <w:rFonts w:ascii="Cambria" w:hAnsi="Cambria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E52" w:rsidRDefault="007E2E52">
                            <w:pPr>
                              <w:pStyle w:val="Obsahrmc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1" o:spid="_x0000_s1026" style="position:absolute;left:0;text-align:left;margin-left:-5.65pt;margin-top:10.8pt;width:434.15pt;height:32.4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W w:w="8679" w:type="dxa"/>
                        <w:tblInd w:w="8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8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4284"/>
                        <w:gridCol w:w="4395"/>
                      </w:tblGrid>
                      <w:tr w:rsidR="007E2E52">
                        <w:tc>
                          <w:tcPr>
                            <w:tcW w:w="4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3" w:type="dxa"/>
                            </w:tcMar>
                            <w:vAlign w:val="center"/>
                          </w:tcPr>
                          <w:p w:rsidR="007E2E52" w:rsidRDefault="00466D68">
                            <w:pPr>
                              <w:pStyle w:val="Zkladntext"/>
                              <w:spacing w:after="120"/>
                              <w:jc w:val="left"/>
                            </w:pP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Vyplnené dňa: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3" w:type="dxa"/>
                            </w:tcMar>
                          </w:tcPr>
                          <w:p w:rsidR="007E2E52" w:rsidRDefault="007E2E52">
                            <w:pPr>
                              <w:pStyle w:val="Zkladntext"/>
                              <w:spacing w:after="120"/>
                              <w:rPr>
                                <w:rFonts w:ascii="Cambria" w:hAnsi="Cambria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E2E52" w:rsidRDefault="007E2E52">
                      <w:pPr>
                        <w:pStyle w:val="Obsahrmca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7E2E52" w:rsidRDefault="007E2E52">
      <w:pPr>
        <w:pStyle w:val="Zkladntext"/>
        <w:spacing w:after="120"/>
        <w:rPr>
          <w:rFonts w:ascii="Cambria" w:hAnsi="Cambria"/>
          <w:szCs w:val="24"/>
        </w:rPr>
      </w:pPr>
    </w:p>
    <w:p w:rsidR="007E2E52" w:rsidRDefault="007E2E52">
      <w:pPr>
        <w:pStyle w:val="Zkladntext"/>
        <w:spacing w:after="120"/>
        <w:rPr>
          <w:rFonts w:ascii="Cambria" w:hAnsi="Cambria"/>
          <w:szCs w:val="24"/>
        </w:rPr>
      </w:pPr>
    </w:p>
    <w:p w:rsidR="007E2E52" w:rsidRDefault="007E2E52">
      <w:pPr>
        <w:pStyle w:val="Zkladntext"/>
        <w:spacing w:after="120"/>
        <w:rPr>
          <w:rFonts w:ascii="Cambria" w:hAnsi="Cambria"/>
          <w:szCs w:val="24"/>
        </w:rPr>
      </w:pPr>
    </w:p>
    <w:p w:rsidR="007E2E52" w:rsidRDefault="007E2E52">
      <w:pPr>
        <w:pStyle w:val="Zkladntext"/>
        <w:spacing w:after="120"/>
        <w:rPr>
          <w:rFonts w:ascii="Cambria" w:hAnsi="Cambria"/>
          <w:szCs w:val="24"/>
        </w:rPr>
      </w:pPr>
    </w:p>
    <w:p w:rsidR="007E2E52" w:rsidRDefault="00466D68" w:rsidP="00FA1034">
      <w:pPr>
        <w:pStyle w:val="Zkladn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</w:t>
      </w:r>
      <w:r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6C2339CF" wp14:editId="1E6D9EFB">
                <wp:simplePos x="0" y="0"/>
                <wp:positionH relativeFrom="page">
                  <wp:posOffset>3365500</wp:posOffset>
                </wp:positionH>
                <wp:positionV relativeFrom="page">
                  <wp:posOffset>3763010</wp:posOffset>
                </wp:positionV>
                <wp:extent cx="2907665" cy="823595"/>
                <wp:effectExtent l="0" t="0" r="0" b="0"/>
                <wp:wrapSquare wrapText="bothSides"/>
                <wp:docPr id="3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0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575" w:type="dxa"/>
                              <w:tblInd w:w="8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8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4575"/>
                            </w:tblGrid>
                            <w:tr w:rsidR="007E2E52">
                              <w:trPr>
                                <w:trHeight w:val="1019"/>
                              </w:trPr>
                              <w:tc>
                                <w:tcPr>
                                  <w:tcW w:w="45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83" w:type="dxa"/>
                                  </w:tcMar>
                                </w:tcPr>
                                <w:p w:rsidR="007E2E52" w:rsidRDefault="00466D68">
                                  <w:pPr>
                                    <w:pStyle w:val="Zkladntext"/>
                                    <w:ind w:left="176"/>
                                  </w:pPr>
                                  <w:r>
                                    <w:rPr>
                                      <w:rFonts w:ascii="Cambria" w:hAnsi="Cambria"/>
                                      <w:szCs w:val="24"/>
                                    </w:rPr>
                                    <w:t xml:space="preserve">podpis a odtlačok pečiatky uchádzača, meno, priezvisko štatutárneho   zástupcu uchádzača oprávneného konať v záväzkových vzťahoch </w:t>
                                  </w:r>
                                </w:p>
                              </w:tc>
                            </w:tr>
                          </w:tbl>
                          <w:p w:rsidR="007E2E52" w:rsidRDefault="007E2E52">
                            <w:pPr>
                              <w:pStyle w:val="Obsahrmc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2" o:spid="_x0000_s1027" style="position:absolute;left:0;text-align:left;margin-left:265pt;margin-top:296.3pt;width:228.95pt;height:64.8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" filled="f" stroked="f">
                <v:textbox style="mso-fit-shape-to-text:t" inset="0,0,0,0">
                  <w:txbxContent>
                    <w:tbl>
                      <w:tblPr>
                        <w:tblW w:w="4575" w:type="dxa"/>
                        <w:tblInd w:w="8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8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4575"/>
                      </w:tblGrid>
                      <w:tr w:rsidR="007E2E52">
                        <w:trPr>
                          <w:trHeight w:val="1019"/>
                        </w:trPr>
                        <w:tc>
                          <w:tcPr>
                            <w:tcW w:w="45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83" w:type="dxa"/>
                            </w:tcMar>
                          </w:tcPr>
                          <w:p w:rsidR="007E2E52" w:rsidRDefault="00466D68">
                            <w:pPr>
                              <w:pStyle w:val="Zkladntext"/>
                              <w:ind w:left="176"/>
                            </w:pP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 xml:space="preserve">podpis a odtlačok pečiatky uchádzača, meno, priezvisko štatutárneho   zástupcu uchádzača oprávneného konať v záväzkových vzťahoch </w:t>
                            </w:r>
                          </w:p>
                        </w:tc>
                      </w:tr>
                    </w:tbl>
                    <w:p w:rsidR="007E2E52" w:rsidRDefault="007E2E52">
                      <w:pPr>
                        <w:pStyle w:val="Obsahrmca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Cambria" w:hAnsi="Cambria"/>
          <w:szCs w:val="24"/>
        </w:rPr>
        <w:t xml:space="preserve">         </w:t>
      </w:r>
    </w:p>
    <w:p w:rsidR="007E2E52" w:rsidRDefault="00466D68">
      <w:pPr>
        <w:pStyle w:val="Zkladntext"/>
        <w:ind w:hanging="938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...…………………………………………...........................</w:t>
      </w:r>
    </w:p>
    <w:p w:rsidR="007E2E52" w:rsidRDefault="00466D68">
      <w:pPr>
        <w:pStyle w:val="Zkladntext"/>
        <w:spacing w:after="120"/>
        <w:ind w:left="2124" w:firstLine="709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</w:t>
      </w:r>
    </w:p>
    <w:p w:rsidR="007E2E52" w:rsidRDefault="007E2E52">
      <w:pPr>
        <w:pStyle w:val="Zkladntext"/>
        <w:spacing w:after="120"/>
        <w:ind w:left="2124" w:firstLine="709"/>
        <w:jc w:val="center"/>
        <w:rPr>
          <w:rFonts w:ascii="Cambria" w:hAnsi="Cambria"/>
          <w:szCs w:val="24"/>
        </w:rPr>
      </w:pPr>
    </w:p>
    <w:p w:rsidR="007E2E52" w:rsidRDefault="007E2E52">
      <w:pPr>
        <w:pStyle w:val="Zkladntext"/>
        <w:spacing w:after="120"/>
        <w:ind w:left="2124" w:firstLine="709"/>
        <w:jc w:val="center"/>
        <w:rPr>
          <w:rFonts w:ascii="Cambria" w:hAnsi="Cambria"/>
          <w:szCs w:val="24"/>
        </w:rPr>
      </w:pPr>
    </w:p>
    <w:p w:rsidR="007E2E52" w:rsidRDefault="007E2E52" w:rsidP="00FA1034">
      <w:pPr>
        <w:pStyle w:val="Zkladntext"/>
        <w:spacing w:after="120"/>
        <w:ind w:left="0"/>
        <w:rPr>
          <w:rFonts w:ascii="Cambria" w:hAnsi="Cambria"/>
          <w:szCs w:val="24"/>
        </w:rPr>
      </w:pPr>
    </w:p>
    <w:p w:rsidR="007E2E52" w:rsidRDefault="007E2E52"/>
    <w:p w:rsidR="007E2E52" w:rsidRDefault="00466D68">
      <w:pPr>
        <w:pBdr>
          <w:top w:val="single" w:sz="4" w:space="1" w:color="00000A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nehodiace sa prečiarknite</w:t>
      </w:r>
    </w:p>
    <w:p w:rsidR="007E2E52" w:rsidRDefault="00466D68">
      <w:pPr>
        <w:pBdr>
          <w:top w:val="single" w:sz="4" w:space="1" w:color="00000A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vypĺňa </w:t>
      </w:r>
      <w:r>
        <w:rPr>
          <w:rFonts w:ascii="Times New Roman" w:hAnsi="Times New Roman" w:cs="Times New Roman"/>
          <w:b/>
          <w:sz w:val="20"/>
          <w:szCs w:val="20"/>
        </w:rPr>
        <w:t xml:space="preserve">iba platiteľ DPH, </w:t>
      </w:r>
      <w:r>
        <w:rPr>
          <w:rFonts w:ascii="Times New Roman" w:hAnsi="Times New Roman" w:cs="Times New Roman"/>
          <w:sz w:val="20"/>
          <w:szCs w:val="20"/>
        </w:rPr>
        <w:t>neplatiteľ vypĺňa iba cenu s DPH celkom</w:t>
      </w:r>
    </w:p>
    <w:p w:rsidR="007E2E52" w:rsidRDefault="007E2E52"/>
    <w:p w:rsidR="007E2E52" w:rsidRDefault="007E2E52"/>
    <w:p w:rsidR="007E2E52" w:rsidRDefault="007E2E52"/>
    <w:sectPr w:rsidR="007E2E5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3A" w:rsidRDefault="00E8763A">
      <w:pPr>
        <w:spacing w:after="0" w:line="240" w:lineRule="auto"/>
      </w:pPr>
      <w:r>
        <w:separator/>
      </w:r>
    </w:p>
  </w:endnote>
  <w:endnote w:type="continuationSeparator" w:id="0">
    <w:p w:rsidR="00E8763A" w:rsidRDefault="00E8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3A" w:rsidRDefault="00E8763A">
      <w:pPr>
        <w:spacing w:after="0" w:line="240" w:lineRule="auto"/>
      </w:pPr>
      <w:r>
        <w:separator/>
      </w:r>
    </w:p>
  </w:footnote>
  <w:footnote w:type="continuationSeparator" w:id="0">
    <w:p w:rsidR="00E8763A" w:rsidRDefault="00E8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52" w:rsidRDefault="007E2E52">
    <w:pPr>
      <w:jc w:val="center"/>
      <w:rPr>
        <w:b/>
        <w:sz w:val="36"/>
        <w:szCs w:val="3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52"/>
    <w:rsid w:val="000D0E72"/>
    <w:rsid w:val="002F7AA5"/>
    <w:rsid w:val="00466D68"/>
    <w:rsid w:val="005124D5"/>
    <w:rsid w:val="007E2E52"/>
    <w:rsid w:val="00D07387"/>
    <w:rsid w:val="00D529B3"/>
    <w:rsid w:val="00E25C67"/>
    <w:rsid w:val="00E8763A"/>
    <w:rsid w:val="00E9106D"/>
    <w:rsid w:val="00F2116E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A15CD"/>
  </w:style>
  <w:style w:type="character" w:customStyle="1" w:styleId="PtaChar">
    <w:name w:val="Päta Char"/>
    <w:basedOn w:val="Predvolenpsmoodseku"/>
    <w:link w:val="Pta"/>
    <w:uiPriority w:val="99"/>
    <w:qFormat/>
    <w:rsid w:val="004A15CD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A15CD"/>
    <w:rPr>
      <w:rFonts w:ascii="Arial" w:eastAsia="Calibri" w:hAnsi="Arial" w:cs="Times New Roman"/>
      <w:spacing w:val="-5"/>
      <w:sz w:val="20"/>
      <w:szCs w:val="20"/>
      <w:lang w:eastAsia="sk-SK"/>
    </w:rPr>
  </w:style>
  <w:style w:type="character" w:customStyle="1" w:styleId="ListLabel1">
    <w:name w:val="ListLabel 1"/>
    <w:qFormat/>
    <w:rPr>
      <w:rFonts w:ascii="Calibri" w:eastAsia="Times New Roman" w:hAnsi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4">
    <w:name w:val="ListLabel 14"/>
    <w:qFormat/>
    <w:rPr>
      <w:rFonts w:ascii="Calibri" w:hAnsi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4A15CD"/>
    <w:pPr>
      <w:spacing w:after="240" w:line="240" w:lineRule="atLeast"/>
      <w:ind w:left="1080"/>
      <w:jc w:val="both"/>
    </w:pPr>
    <w:rPr>
      <w:rFonts w:ascii="Arial" w:eastAsia="Calibri" w:hAnsi="Arial" w:cs="Times New Roman"/>
      <w:spacing w:val="-5"/>
      <w:sz w:val="20"/>
      <w:szCs w:val="20"/>
      <w:lang w:eastAsia="sk-SK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Odsekzoznamu3">
    <w:name w:val="Odsek zoznamu3"/>
    <w:basedOn w:val="Normlny"/>
    <w:uiPriority w:val="99"/>
    <w:qFormat/>
    <w:rsid w:val="004A15C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A15C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A15CD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844F2"/>
    <w:pPr>
      <w:ind w:left="720"/>
      <w:contextualSpacing/>
    </w:pPr>
  </w:style>
  <w:style w:type="paragraph" w:customStyle="1" w:styleId="Obsahrmca">
    <w:name w:val="Obsah rámca"/>
    <w:basedOn w:val="Norm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A15CD"/>
  </w:style>
  <w:style w:type="character" w:customStyle="1" w:styleId="PtaChar">
    <w:name w:val="Päta Char"/>
    <w:basedOn w:val="Predvolenpsmoodseku"/>
    <w:link w:val="Pta"/>
    <w:uiPriority w:val="99"/>
    <w:qFormat/>
    <w:rsid w:val="004A15CD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A15CD"/>
    <w:rPr>
      <w:rFonts w:ascii="Arial" w:eastAsia="Calibri" w:hAnsi="Arial" w:cs="Times New Roman"/>
      <w:spacing w:val="-5"/>
      <w:sz w:val="20"/>
      <w:szCs w:val="20"/>
      <w:lang w:eastAsia="sk-SK"/>
    </w:rPr>
  </w:style>
  <w:style w:type="character" w:customStyle="1" w:styleId="ListLabel1">
    <w:name w:val="ListLabel 1"/>
    <w:qFormat/>
    <w:rPr>
      <w:rFonts w:ascii="Calibri" w:eastAsia="Times New Roman" w:hAnsi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4">
    <w:name w:val="ListLabel 14"/>
    <w:qFormat/>
    <w:rPr>
      <w:rFonts w:ascii="Calibri" w:hAnsi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4A15CD"/>
    <w:pPr>
      <w:spacing w:after="240" w:line="240" w:lineRule="atLeast"/>
      <w:ind w:left="1080"/>
      <w:jc w:val="both"/>
    </w:pPr>
    <w:rPr>
      <w:rFonts w:ascii="Arial" w:eastAsia="Calibri" w:hAnsi="Arial" w:cs="Times New Roman"/>
      <w:spacing w:val="-5"/>
      <w:sz w:val="20"/>
      <w:szCs w:val="20"/>
      <w:lang w:eastAsia="sk-SK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Odsekzoznamu3">
    <w:name w:val="Odsek zoznamu3"/>
    <w:basedOn w:val="Normlny"/>
    <w:uiPriority w:val="99"/>
    <w:qFormat/>
    <w:rsid w:val="004A15C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A15C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A15CD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844F2"/>
    <w:pPr>
      <w:ind w:left="720"/>
      <w:contextualSpacing/>
    </w:pPr>
  </w:style>
  <w:style w:type="paragraph" w:customStyle="1" w:styleId="Obsahrmca">
    <w:name w:val="Obsah rámca"/>
    <w:basedOn w:val="Norm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Maťo</cp:lastModifiedBy>
  <cp:revision>3</cp:revision>
  <dcterms:created xsi:type="dcterms:W3CDTF">2023-09-27T06:10:00Z</dcterms:created>
  <dcterms:modified xsi:type="dcterms:W3CDTF">2023-09-27T06:23:00Z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